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Garamond" w:cs="Garamond" w:eastAsia="Garamond" w:hAnsi="Garamond"/>
          <w:b w:val="1"/>
          <w:color w:val="000000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2"/>
          <w:szCs w:val="22"/>
          <w:rtl w:val="0"/>
        </w:rPr>
        <w:t xml:space="preserve">PLANILLA DE COTIZACIÓN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  <w:u w:val="singl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San Juan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u w:val="single"/>
          <w:rtl w:val="0"/>
        </w:rPr>
        <w:t xml:space="preserve">                 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 de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Sr. Intendente de la </w:t>
      </w:r>
    </w:p>
    <w:p w:rsidR="00000000" w:rsidDel="00000000" w:rsidP="00000000" w:rsidRDefault="00000000" w:rsidRPr="00000000" w14:paraId="00000008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Municipalidad de Rawson</w:t>
      </w:r>
    </w:p>
    <w:p w:rsidR="00000000" w:rsidDel="00000000" w:rsidP="00000000" w:rsidRDefault="00000000" w:rsidRPr="00000000" w14:paraId="00000009">
      <w:pPr>
        <w:keepNext w:val="1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Dr. Carlos Munisaga.</w:t>
      </w:r>
    </w:p>
    <w:p w:rsidR="00000000" w:rsidDel="00000000" w:rsidP="00000000" w:rsidRDefault="00000000" w:rsidRPr="00000000" w14:paraId="0000000A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sz w:val="22"/>
          <w:szCs w:val="22"/>
          <w:highlight w:val="white"/>
          <w:u w:val="single"/>
          <w:rtl w:val="0"/>
        </w:rPr>
        <w:t xml:space="preserve">Su Despacho</w:t>
      </w:r>
    </w:p>
    <w:p w:rsidR="00000000" w:rsidDel="00000000" w:rsidP="00000000" w:rsidRDefault="00000000" w:rsidRPr="00000000" w14:paraId="0000000B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spacing w:after="140" w:before="243" w:lineRule="auto"/>
        <w:ind w:right="567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Licitación </w:t>
      </w:r>
      <w:r w:rsidDel="00000000" w:rsidR="00000000" w:rsidRPr="00000000">
        <w:rPr>
          <w:b w:val="1"/>
          <w:sz w:val="20"/>
          <w:szCs w:val="20"/>
          <w:rtl w:val="0"/>
        </w:rPr>
        <w:t xml:space="preserve">Pública Nº 41/2024 </w:t>
      </w:r>
      <w:r w:rsidDel="00000000" w:rsidR="00000000" w:rsidRPr="00000000">
        <w:rPr>
          <w:rFonts w:ascii="Garamond" w:cs="Garamond" w:eastAsia="Garamond" w:hAnsi="Garamond"/>
          <w:b w:val="1"/>
          <w:color w:val="00000a"/>
          <w:sz w:val="20"/>
          <w:szCs w:val="20"/>
          <w:rtl w:val="0"/>
        </w:rPr>
        <w:t xml:space="preserve">CONTRATACION DE SERVICIO DE PINTURA PARA EL PINTADO DE 14.400 PILARES</w:t>
      </w:r>
      <w:r w:rsidDel="00000000" w:rsidR="00000000" w:rsidRPr="00000000">
        <w:rPr>
          <w:b w:val="1"/>
          <w:sz w:val="20"/>
          <w:szCs w:val="20"/>
          <w:rtl w:val="0"/>
        </w:rPr>
        <w:t xml:space="preserve">”</w:t>
      </w:r>
      <w:r w:rsidDel="00000000" w:rsidR="00000000" w:rsidRPr="00000000">
        <w:rPr>
          <w:sz w:val="20"/>
          <w:szCs w:val="20"/>
          <w:rtl w:val="0"/>
        </w:rPr>
        <w:t xml:space="preserve"> ofrecemos proveer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el/los servicios y/o materiales, en un todo conforme con lo estipulado en el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mencionado Pliego, con la siguiente cotización.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276" w:lineRule="auto"/>
        <w:rPr>
          <w:sz w:val="22"/>
          <w:szCs w:val="22"/>
          <w:highlight w:val="white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655.0" w:type="dxa"/>
        <w:jc w:val="left"/>
        <w:tblInd w:w="-10.0" w:type="dxa"/>
        <w:tblLayout w:type="fixed"/>
        <w:tblLook w:val="0400"/>
      </w:tblPr>
      <w:tblGrid>
        <w:gridCol w:w="520"/>
        <w:gridCol w:w="1660"/>
        <w:gridCol w:w="1200"/>
        <w:gridCol w:w="1200"/>
        <w:gridCol w:w="1240"/>
        <w:gridCol w:w="1835"/>
        <w:tblGridChange w:id="0">
          <w:tblGrid>
            <w:gridCol w:w="520"/>
            <w:gridCol w:w="1660"/>
            <w:gridCol w:w="1200"/>
            <w:gridCol w:w="1200"/>
            <w:gridCol w:w="1240"/>
            <w:gridCol w:w="1835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DETALLE.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UN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CANTIDAD 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PRECIO UNITARIO (*)</w:t>
            </w:r>
          </w:p>
        </w:tc>
        <w:tc>
          <w:tcPr>
            <w:tcBorders>
              <w:top w:color="000001" w:space="0" w:sz="8" w:val="single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PRECIO TOTAL  (*)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color w:val="00000a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16"/>
                <w:szCs w:val="16"/>
                <w:rtl w:val="0"/>
              </w:rPr>
              <w:t xml:space="preserve">MANO DE OBRA “Pintado de pilares de diámetro variable y 3 metros de altura”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Pilares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14.400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1A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SON PESOS: 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keepNext w:val="1"/>
        <w:spacing w:line="276" w:lineRule="auto"/>
        <w:rPr>
          <w:rFonts w:ascii="Garamond" w:cs="Garamond" w:eastAsia="Garamond" w:hAnsi="Garamond"/>
          <w:sz w:val="18"/>
          <w:szCs w:val="18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18"/>
          <w:szCs w:val="18"/>
          <w:highlight w:val="white"/>
          <w:rtl w:val="0"/>
        </w:rPr>
        <w:t xml:space="preserve">(*) </w:t>
      </w: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los precios son a consumidor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spacing w:line="276" w:lineRule="auto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Sin otro particular lo saluda muy atte.</w:t>
      </w:r>
    </w:p>
    <w:p w:rsidR="00000000" w:rsidDel="00000000" w:rsidP="00000000" w:rsidRDefault="00000000" w:rsidRPr="00000000" w14:paraId="00000023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line="276" w:lineRule="auto"/>
        <w:jc w:val="right"/>
        <w:rPr>
          <w:rFonts w:ascii="Garamond" w:cs="Garamond" w:eastAsia="Garamond" w:hAnsi="Garamon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Fonts w:ascii="Garamond" w:cs="Garamond" w:eastAsia="Garamond" w:hAnsi="Garamond"/>
          <w:sz w:val="22"/>
          <w:szCs w:val="22"/>
          <w:highlight w:val="white"/>
          <w:rtl w:val="0"/>
        </w:rPr>
        <w:t xml:space="preserve">………………………..…………</w:t>
      </w:r>
    </w:p>
    <w:p w:rsidR="00000000" w:rsidDel="00000000" w:rsidP="00000000" w:rsidRDefault="00000000" w:rsidRPr="00000000" w14:paraId="0000002C">
      <w:pPr>
        <w:keepNext w:val="1"/>
        <w:spacing w:line="276" w:lineRule="auto"/>
        <w:jc w:val="right"/>
        <w:rPr>
          <w:rFonts w:ascii="Garamond" w:cs="Garamond" w:eastAsia="Garamond" w:hAnsi="Garamond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spacing w:line="276" w:lineRule="auto"/>
        <w:jc w:val="right"/>
        <w:rPr>
          <w:color w:val="00000a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highlight w:val="white"/>
          <w:rtl w:val="0"/>
        </w:rPr>
        <w:t xml:space="preserve">Firma y aclaración del oferente.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Garamond" w:cs="Garamond" w:eastAsia="Garamond" w:hAnsi="Garamond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8" w:top="1985" w:left="1701" w:right="1984" w:header="79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Página | </w:t>
    </w:r>
    <w:r w:rsidDel="00000000" w:rsidR="00000000" w:rsidRPr="00000000">
      <w:rPr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sz w:val="20"/>
        <w:szCs w:val="20"/>
      </w:rPr>
    </w:pPr>
    <w:r w:rsidDel="00000000" w:rsidR="00000000" w:rsidRPr="00000000">
      <w:rPr/>
      <w:pict>
        <v:shape id="WordPictureWatermark1" style="position:absolute;width:410.65pt;height:371.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jpg"/>
        </v:shape>
      </w:pic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       </w:t>
    </w:r>
    <w:r w:rsidDel="00000000" w:rsidR="00000000" w:rsidRPr="00000000">
      <w:rPr>
        <w:sz w:val="18"/>
        <w:szCs w:val="18"/>
        <w:rtl w:val="0"/>
      </w:rPr>
      <w:t xml:space="preserve">MUNICIPALIDAD</w:t>
    </w:r>
    <w:r w:rsidDel="00000000" w:rsidR="00000000" w:rsidRPr="00000000">
      <w:rPr>
        <w:sz w:val="20"/>
        <w:szCs w:val="20"/>
        <w:rtl w:val="0"/>
      </w:rPr>
      <w:t xml:space="preserve"> DE RAWSON - SAN JUAN - AÑO 2024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12065</wp:posOffset>
          </wp:positionV>
          <wp:extent cx="752475" cy="650240"/>
          <wp:effectExtent b="0" l="0" r="0" t="0"/>
          <wp:wrapSquare wrapText="bothSides" distB="0" distT="0" distL="114300" distR="114300"/>
          <wp:docPr id="3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" cy="6502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tabs>
        <w:tab w:val="center" w:leader="none" w:pos="4252"/>
        <w:tab w:val="right" w:leader="none" w:pos="8504"/>
      </w:tabs>
      <w:jc w:val="right"/>
      <w:rPr>
        <w:sz w:val="24"/>
        <w:szCs w:val="24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LICITACIÓN PÚBLICA Nº 41/2024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right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787400</wp:posOffset>
              </wp:positionH>
              <wp:positionV relativeFrom="paragraph">
                <wp:posOffset>25400</wp:posOffset>
              </wp:positionV>
              <wp:extent cx="3551747" cy="523875"/>
              <wp:effectExtent b="0" l="0" r="0" t="0"/>
              <wp:wrapNone/>
              <wp:docPr id="32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51747" cy="523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MUNICIPALIDAD DE RAWSON - SAN JUAN  - AÑO 2024</w:t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EXPEDIENTE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Garamond" w:cs="Garamond" w:eastAsia="Garamond" w:hAnsi="Garamond"/>
        <w:color w:val="000000"/>
        <w:sz w:val="18"/>
        <w:szCs w:val="18"/>
      </w:rPr>
    </w:pP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LICITACION PÚBLICA Nº 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highlight w:val="yellow"/>
        <w:rtl w:val="0"/>
      </w:rPr>
      <w:t xml:space="preserve">XX</w:t>
    </w:r>
    <w:r w:rsidDel="00000000" w:rsidR="00000000" w:rsidRPr="00000000">
      <w:rPr>
        <w:rFonts w:ascii="Garamond" w:cs="Garamond" w:eastAsia="Garamond" w:hAnsi="Garamond"/>
        <w:color w:val="000000"/>
        <w:sz w:val="18"/>
        <w:szCs w:val="18"/>
        <w:rtl w:val="0"/>
      </w:rPr>
      <w:t xml:space="preserve">/2024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/>
  </w:style>
  <w:style w:type="paragraph" w:styleId="Normal" w:default="1">
    <w:name w:val="Normal"/>
    <w:qFormat w:val="1"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Textoindependiente"/>
    <w:link w:val="TtuloCar"/>
    <w:qFormat w:val="1"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PiedepginaCar" w:customStyle="1">
    <w:name w:val="Pie de página Car"/>
    <w:basedOn w:val="Fuentedeprrafopredeter"/>
    <w:link w:val="Piedepgina"/>
    <w:uiPriority w:val="99"/>
    <w:qFormat w:val="1"/>
    <w:rsid w:val="00AB5331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merodepgina">
    <w:name w:val="page number"/>
    <w:basedOn w:val="Fuentedeprrafopredeter"/>
    <w:qFormat w:val="1"/>
    <w:rsid w:val="00AB5331"/>
  </w:style>
  <w:style w:type="character" w:styleId="TtuloCar" w:customStyle="1">
    <w:name w:val="Título Car"/>
    <w:basedOn w:val="Fuentedeprrafopredeter"/>
    <w:link w:val="Ttulo"/>
    <w:qFormat w:val="1"/>
    <w:rsid w:val="00AB5331"/>
    <w:rPr>
      <w:rFonts w:ascii="Times New Roman" w:cs="Times New Roman" w:eastAsia="Times New Roman" w:hAnsi="Times New Roman"/>
      <w:sz w:val="28"/>
      <w:szCs w:val="24"/>
      <w:lang w:eastAsia="es-ES" w:val="es-ES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degloboCar1" w:customStyle="1">
    <w:name w:val="Texto de globo Car1"/>
    <w:basedOn w:val="Fuentedeprrafopredeter"/>
    <w:uiPriority w:val="99"/>
    <w:semiHidden w:val="1"/>
    <w:qFormat w:val="1"/>
    <w:rsid w:val="00AB5331"/>
    <w:rPr>
      <w:rFonts w:ascii="Tahoma" w:cs="Tahoma" w:eastAsia="Times New Roman" w:hAnsi="Tahoma"/>
      <w:sz w:val="16"/>
      <w:szCs w:val="16"/>
      <w:lang w:eastAsia="es-ES" w:val="es-ES_tradnl"/>
    </w:rPr>
  </w:style>
  <w:style w:type="character" w:styleId="TextoindependienteCar" w:customStyle="1">
    <w:name w:val="Texto independiente Car"/>
    <w:basedOn w:val="Fuentedeprrafopredeter"/>
    <w:link w:val="Textoindependiente"/>
    <w:qFormat w:val="1"/>
    <w:rsid w:val="00050654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EncabezadoCar1" w:customStyle="1">
    <w:name w:val="Encabezado Car1"/>
    <w:basedOn w:val="Fuentedeprrafopredeter"/>
    <w:uiPriority w:val="99"/>
    <w:semiHidden w:val="1"/>
    <w:qFormat w:val="1"/>
    <w:rsid w:val="00C15ED3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 w:val="1"/>
    <w:rsid w:val="00264C12"/>
    <w:pPr>
      <w:suppressLineNumbers w:val="1"/>
      <w:overflowPunct w:val="0"/>
      <w:spacing w:after="120" w:before="120"/>
      <w:textAlignment w:val="auto"/>
    </w:pPr>
    <w:rPr>
      <w:rFonts w:cs="Lohit Devanagari"/>
      <w:i w:val="1"/>
      <w:iCs w:val="1"/>
      <w:sz w:val="24"/>
      <w:szCs w:val="24"/>
      <w:lang w:val="es-ES"/>
    </w:rPr>
  </w:style>
  <w:style w:type="paragraph" w:styleId="ndice" w:customStyle="1">
    <w:name w:val="Índice"/>
    <w:basedOn w:val="Normal"/>
    <w:qFormat w:val="1"/>
    <w:rsid w:val="00264C12"/>
    <w:pPr>
      <w:suppressLineNumbers w:val="1"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styleId="Cabeceraypie" w:customStyle="1">
    <w:name w:val="Cabecera y pie"/>
    <w:basedOn w:val="Normal"/>
    <w:qFormat w:val="1"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qFormat w:val="1"/>
    <w:rsid w:val="00AB5331"/>
    <w:rPr>
      <w:rFonts w:ascii="Tahoma" w:cs="Tahoma" w:hAnsi="Tahoma"/>
      <w:sz w:val="16"/>
      <w:szCs w:val="16"/>
    </w:rPr>
  </w:style>
  <w:style w:type="paragraph" w:styleId="Contenidodelatabla" w:customStyle="1">
    <w:name w:val="Contenido de la tabla"/>
    <w:basedOn w:val="Normal"/>
    <w:qFormat w:val="1"/>
    <w:rsid w:val="00264C12"/>
    <w:pPr>
      <w:suppressLineNumbers w:val="1"/>
      <w:overflowPunct w:val="0"/>
      <w:textAlignment w:val="auto"/>
    </w:pPr>
    <w:rPr>
      <w:sz w:val="24"/>
      <w:szCs w:val="24"/>
      <w:lang w:val="es-ES"/>
    </w:rPr>
  </w:style>
  <w:style w:type="paragraph" w:styleId="Ttulodelatabla" w:customStyle="1">
    <w:name w:val="Título de la tabla"/>
    <w:basedOn w:val="Contenidodelatabla"/>
    <w:qFormat w:val="1"/>
    <w:rsid w:val="00264C12"/>
    <w:pPr>
      <w:jc w:val="center"/>
    </w:pPr>
    <w:rPr>
      <w:b w:val="1"/>
      <w:bCs w:val="1"/>
    </w:rPr>
  </w:style>
  <w:style w:type="paragraph" w:styleId="Prrafodelista">
    <w:name w:val="List Paragraph"/>
    <w:basedOn w:val="Normal"/>
    <w:uiPriority w:val="34"/>
    <w:qFormat w:val="1"/>
    <w:rsid w:val="00F6764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93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93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F94AEF"/>
    <w:pPr>
      <w:spacing w:after="100" w:afterAutospacing="1" w:before="100" w:beforeAutospacing="1"/>
      <w:textAlignment w:val="auto"/>
    </w:pPr>
    <w:rPr>
      <w:sz w:val="24"/>
      <w:szCs w:val="24"/>
      <w:lang w:eastAsia="es-AR" w:val="es-AR"/>
    </w:rPr>
  </w:style>
  <w:style w:type="table" w:styleId="a3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SpK5wq8AVhkjSixQvrR5F71vtw==">CgMxLjA4AHIhMXhNcmFZVzYxQkkwZlB2cDczX0NKNnVKM0h6WUVlZUFT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2024-10-21T18:44:00Z</dcterms:created>
  <dc:creator>Adolfo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