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AE" w:rsidRDefault="00946CAE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Cs w:val="28"/>
          <w:highlight w:val="yellow"/>
        </w:rPr>
      </w:pPr>
      <w:bookmarkStart w:id="0" w:name="_heading=h.30j0zll" w:colFirst="0" w:colLast="0"/>
      <w:bookmarkEnd w:id="0"/>
    </w:p>
    <w:p w:rsidR="00946CAE" w:rsidRDefault="007F5AC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sz w:val="30"/>
          <w:szCs w:val="30"/>
          <w:highlight w:val="yellow"/>
        </w:rPr>
      </w:pPr>
      <w:r>
        <w:rPr>
          <w:rFonts w:ascii="Garamond" w:eastAsia="Garamond" w:hAnsi="Garamond" w:cs="Garamond"/>
          <w:b/>
          <w:sz w:val="30"/>
          <w:szCs w:val="30"/>
          <w:highlight w:val="white"/>
        </w:rPr>
        <w:t>Anexo I: Planilla de Cotización.</w:t>
      </w:r>
    </w:p>
    <w:p w:rsidR="00946CAE" w:rsidRDefault="00946CAE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szCs w:val="28"/>
          <w:highlight w:val="yellow"/>
        </w:rPr>
      </w:pPr>
    </w:p>
    <w:p w:rsidR="00946CAE" w:rsidRDefault="00946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szCs w:val="28"/>
          <w:u w:val="single"/>
        </w:rPr>
      </w:pP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>
        <w:rPr>
          <w:rFonts w:ascii="Garamond" w:eastAsia="Garamond" w:hAnsi="Garamond" w:cs="Garamond"/>
          <w:color w:val="000000"/>
          <w:szCs w:val="28"/>
        </w:rPr>
        <w:t xml:space="preserve">                                          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>San Juan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de 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2024</w:t>
      </w: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Sr. Intendente de la </w:t>
      </w: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Municipalidad de Rawson</w:t>
      </w: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Dr. Carlos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Munisaga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Su Despacho</w:t>
      </w:r>
    </w:p>
    <w:p w:rsidR="00946CAE" w:rsidRDefault="00946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u w:val="single"/>
        </w:rPr>
      </w:pP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 xml:space="preserve">El/la que suscribe …………………………… </w:t>
      </w:r>
      <w:r>
        <w:rPr>
          <w:color w:val="000000"/>
          <w:sz w:val="22"/>
          <w:szCs w:val="22"/>
          <w:highlight w:val="white"/>
        </w:rPr>
        <w:t xml:space="preserve">con domicilio legal en calle…..................................... Nº.................. de la provincia de San Juan, dirección de e-mail……………………………………...…………… con pleno conocimiento del Pliego del llamado a </w:t>
      </w:r>
      <w:r>
        <w:rPr>
          <w:b/>
          <w:color w:val="000000"/>
          <w:sz w:val="22"/>
          <w:szCs w:val="22"/>
          <w:highlight w:val="white"/>
        </w:rPr>
        <w:t xml:space="preserve">Licitación Pública Nº </w:t>
      </w:r>
      <w:r>
        <w:rPr>
          <w:b/>
          <w:color w:val="000000"/>
          <w:sz w:val="22"/>
          <w:szCs w:val="22"/>
          <w:highlight w:val="white"/>
        </w:rPr>
        <w:t>24</w:t>
      </w:r>
      <w:r>
        <w:rPr>
          <w:b/>
          <w:color w:val="000000"/>
          <w:sz w:val="22"/>
          <w:szCs w:val="22"/>
          <w:highlight w:val="white"/>
        </w:rPr>
        <w:t xml:space="preserve">/2024 </w:t>
      </w:r>
      <w:r w:rsidR="00676A25">
        <w:rPr>
          <w:b/>
          <w:color w:val="000000"/>
          <w:sz w:val="22"/>
          <w:szCs w:val="22"/>
          <w:highlight w:val="white"/>
        </w:rPr>
        <w:t>-”</w:t>
      </w:r>
      <w:r w:rsidR="00676A25">
        <w:rPr>
          <w:rFonts w:ascii="Garamond" w:eastAsia="Garamond" w:hAnsi="Garamond" w:cs="Garamond"/>
          <w:b/>
          <w:sz w:val="22"/>
          <w:szCs w:val="22"/>
          <w:highlight w:val="white"/>
        </w:rPr>
        <w:t xml:space="preserve"> CONTRATACIÓN</w:t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 xml:space="preserve"> DE</w:t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>L</w:t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 xml:space="preserve"> SERVICIO DE 45 CONTENEDORES</w:t>
      </w:r>
      <w:r>
        <w:rPr>
          <w:b/>
          <w:color w:val="000000"/>
          <w:sz w:val="22"/>
          <w:szCs w:val="22"/>
          <w:highlight w:val="white"/>
        </w:rPr>
        <w:t>”</w:t>
      </w:r>
      <w:r>
        <w:rPr>
          <w:color w:val="000000"/>
          <w:sz w:val="22"/>
          <w:szCs w:val="22"/>
          <w:highlight w:val="white"/>
        </w:rPr>
        <w:t xml:space="preserve"> ofrecemos proveer el/los servicios y/o materiales, en un todo conforme con lo estipulado en el</w:t>
      </w:r>
      <w:r>
        <w:rPr>
          <w:color w:val="000000"/>
          <w:sz w:val="24"/>
          <w:szCs w:val="24"/>
          <w:highlight w:val="white"/>
        </w:rPr>
        <w:t xml:space="preserve"> mencionad</w:t>
      </w:r>
      <w:bookmarkStart w:id="1" w:name="_GoBack"/>
      <w:bookmarkEnd w:id="1"/>
      <w:r>
        <w:rPr>
          <w:color w:val="000000"/>
          <w:sz w:val="24"/>
          <w:szCs w:val="24"/>
          <w:highlight w:val="white"/>
        </w:rPr>
        <w:t>o Pliego, con la siguiente cotización.</w:t>
      </w:r>
    </w:p>
    <w:p w:rsidR="00946CAE" w:rsidRDefault="00946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white"/>
          <w:u w:val="single"/>
        </w:rPr>
      </w:pPr>
    </w:p>
    <w:tbl>
      <w:tblPr>
        <w:tblStyle w:val="a0"/>
        <w:tblW w:w="7245" w:type="dxa"/>
        <w:tblInd w:w="-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069"/>
        <w:gridCol w:w="1455"/>
        <w:gridCol w:w="1485"/>
        <w:gridCol w:w="1726"/>
      </w:tblGrid>
      <w:tr w:rsidR="00946CAE">
        <w:trPr>
          <w:trHeight w:val="30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ITEM</w:t>
            </w:r>
          </w:p>
        </w:tc>
        <w:tc>
          <w:tcPr>
            <w:tcW w:w="206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ART.</w:t>
            </w:r>
          </w:p>
        </w:tc>
        <w:tc>
          <w:tcPr>
            <w:tcW w:w="14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CANTIDAD DE MESES</w:t>
            </w:r>
          </w:p>
        </w:tc>
        <w:tc>
          <w:tcPr>
            <w:tcW w:w="148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PRECIO MENSUAL </w:t>
            </w:r>
          </w:p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(*)</w:t>
            </w:r>
          </w:p>
        </w:tc>
        <w:tc>
          <w:tcPr>
            <w:tcW w:w="17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PRECIO TOTAL </w:t>
            </w:r>
          </w:p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(*)</w:t>
            </w:r>
          </w:p>
        </w:tc>
      </w:tr>
      <w:tr w:rsidR="00946CAE">
        <w:trPr>
          <w:trHeight w:val="300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06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46CAE" w:rsidRDefault="007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SERVICIO DE 45 CONTENEDORES (Incluyendo 4 movimientos mensuales por mes, totalizando hasta 180 servicios aprox.) </w:t>
            </w:r>
          </w:p>
        </w:tc>
        <w:tc>
          <w:tcPr>
            <w:tcW w:w="1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48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$  </w:t>
            </w:r>
          </w:p>
        </w:tc>
        <w:tc>
          <w:tcPr>
            <w:tcW w:w="17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$</w:t>
            </w:r>
          </w:p>
        </w:tc>
      </w:tr>
      <w:tr w:rsidR="00946CAE">
        <w:trPr>
          <w:trHeight w:val="300"/>
        </w:trPr>
        <w:tc>
          <w:tcPr>
            <w:tcW w:w="510" w:type="dxa"/>
            <w:shd w:val="clear" w:color="auto" w:fill="auto"/>
            <w:vAlign w:val="bottom"/>
          </w:tcPr>
          <w:p w:rsidR="00946CAE" w:rsidRDefault="00946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069" w:type="dxa"/>
            <w:shd w:val="clear" w:color="auto" w:fill="auto"/>
            <w:vAlign w:val="bottom"/>
          </w:tcPr>
          <w:p w:rsidR="00946CAE" w:rsidRDefault="00946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46CAE" w:rsidRDefault="007F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            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OTAL ITEMS 1.</w:t>
            </w:r>
          </w:p>
        </w:tc>
      </w:tr>
    </w:tbl>
    <w:p w:rsidR="00946CAE" w:rsidRDefault="00946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szCs w:val="28"/>
          <w:highlight w:val="white"/>
          <w:u w:val="single"/>
        </w:rPr>
      </w:pP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SON PESOS: ………………………………………………………………………………</w:t>
      </w: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18"/>
          <w:szCs w:val="18"/>
          <w:highlight w:val="white"/>
        </w:rPr>
      </w:pPr>
      <w:r>
        <w:rPr>
          <w:rFonts w:ascii="Garamond" w:eastAsia="Garamond" w:hAnsi="Garamond" w:cs="Garamond"/>
          <w:color w:val="000000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los precios son a consumidor final.</w:t>
      </w:r>
    </w:p>
    <w:p w:rsidR="00946CAE" w:rsidRDefault="00946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Sin otro particular lo saluda muy atte.</w:t>
      </w:r>
    </w:p>
    <w:p w:rsidR="00946CAE" w:rsidRDefault="00946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946CAE" w:rsidRDefault="00946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………………………..…………</w:t>
      </w:r>
    </w:p>
    <w:p w:rsidR="00946CAE" w:rsidRDefault="007F5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Cs w:val="28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Firma y aclaración del oferente.</w:t>
      </w:r>
    </w:p>
    <w:sectPr w:rsidR="00946CAE">
      <w:headerReference w:type="default" r:id="rId7"/>
      <w:footerReference w:type="default" r:id="rId8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C1" w:rsidRDefault="007F5AC1">
      <w:r>
        <w:separator/>
      </w:r>
    </w:p>
  </w:endnote>
  <w:endnote w:type="continuationSeparator" w:id="0">
    <w:p w:rsidR="007F5AC1" w:rsidRDefault="007F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AE" w:rsidRDefault="007F5AC1">
    <w:pPr>
      <w:pBdr>
        <w:top w:val="nil"/>
        <w:left w:val="nil"/>
        <w:bottom w:val="nil"/>
        <w:right w:val="nil"/>
        <w:between w:val="nil"/>
      </w:pBdr>
      <w:ind w:right="260"/>
      <w:rPr>
        <w:color w:val="0F243E"/>
        <w:sz w:val="26"/>
        <w:szCs w:val="26"/>
      </w:rPr>
    </w:pPr>
    <w:r>
      <w:rPr>
        <w:noProof/>
        <w:lang w:eastAsia="es-A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5753100</wp:posOffset>
              </wp:positionH>
              <wp:positionV relativeFrom="paragraph">
                <wp:posOffset>734060000</wp:posOffset>
              </wp:positionV>
              <wp:extent cx="430530" cy="335915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40620" y="3621960"/>
                        <a:ext cx="410760" cy="31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46CAE" w:rsidRDefault="007F5AC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734060000</wp:posOffset>
              </wp:positionV>
              <wp:extent cx="430530" cy="33591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0530" cy="335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46CAE" w:rsidRDefault="00946CAE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4"/>
        <w:szCs w:val="24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C1" w:rsidRDefault="007F5AC1">
      <w:r>
        <w:separator/>
      </w:r>
    </w:p>
  </w:footnote>
  <w:footnote w:type="continuationSeparator" w:id="0">
    <w:p w:rsidR="007F5AC1" w:rsidRDefault="007F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AE" w:rsidRDefault="007F5AC1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24"/>
        <w:szCs w:val="24"/>
        <w:highlight w:val="white"/>
      </w:rPr>
    </w:pPr>
    <w:r>
      <w:rPr>
        <w:rFonts w:ascii="Garamond" w:eastAsia="Garamond" w:hAnsi="Garamond" w:cs="Garamond"/>
        <w:sz w:val="18"/>
        <w:szCs w:val="18"/>
        <w:highlight w:val="white"/>
      </w:rPr>
      <w:t xml:space="preserve"> </w:t>
    </w:r>
    <w:r>
      <w:rPr>
        <w:rFonts w:ascii="Garamond" w:eastAsia="Garamond" w:hAnsi="Garamond" w:cs="Garamond"/>
        <w:noProof/>
        <w:sz w:val="18"/>
        <w:szCs w:val="18"/>
        <w:highlight w:val="white"/>
        <w:lang w:eastAsia="es-AR"/>
      </w:rPr>
      <w:drawing>
        <wp:inline distT="0" distB="0" distL="0" distR="0">
          <wp:extent cx="621665" cy="782955"/>
          <wp:effectExtent l="0" t="0" r="0" b="0"/>
          <wp:docPr id="10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0" r="44651" b="44855"/>
                  <a:stretch>
                    <a:fillRect/>
                  </a:stretch>
                </pic:blipFill>
                <pic:spPr>
                  <a:xfrm>
                    <a:off x="0" y="0"/>
                    <a:ext cx="62166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A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825500</wp:posOffset>
              </wp:positionH>
              <wp:positionV relativeFrom="paragraph">
                <wp:posOffset>63500</wp:posOffset>
              </wp:positionV>
              <wp:extent cx="3525520" cy="49547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3160" y="3540960"/>
                        <a:ext cx="3505680" cy="47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46CAE" w:rsidRDefault="007F5AC1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MUNICIPALIDAD DE LA CIUDAD DE RAWSON - SAN JUAN  </w:t>
                          </w:r>
                        </w:p>
                        <w:p w:rsidR="00946CAE" w:rsidRDefault="007F5AC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LICITACION PÚBLICA Nº 24/2024</w:t>
                          </w:r>
                        </w:p>
                        <w:p w:rsidR="00946CAE" w:rsidRDefault="00946CA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63500</wp:posOffset>
              </wp:positionV>
              <wp:extent cx="3525520" cy="495478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5520" cy="4954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AE"/>
    <w:rsid w:val="00676A25"/>
    <w:rsid w:val="007F5AC1"/>
    <w:rsid w:val="00946CAE"/>
    <w:rsid w:val="00E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066794-0A43-45F1-A1AD-131B1ADE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8"/>
        <w:szCs w:val="28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szCs w:val="20"/>
      <w:lang w:eastAsia="es-ES"/>
    </w:rPr>
  </w:style>
  <w:style w:type="paragraph" w:styleId="Ttulo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Normal"/>
    <w:qFormat/>
    <w:pPr>
      <w:overflowPunct w:val="0"/>
      <w:jc w:val="center"/>
    </w:pPr>
    <w:rPr>
      <w:szCs w:val="24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</w:style>
  <w:style w:type="character" w:customStyle="1" w:styleId="TtuloCar">
    <w:name w:val="Título Car"/>
    <w:basedOn w:val="Fuentedeprrafopredeter"/>
    <w:qFormat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degloboCar1">
    <w:name w:val="Texto de globo Car1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independienteCar">
    <w:name w:val="Texto independiente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ListLabel1">
    <w:name w:val="ListLabel 1"/>
    <w:qFormat/>
    <w:rPr>
      <w:rFonts w:ascii="Garamond" w:hAnsi="Garamond"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Garamond" w:hAnsi="Garamond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Garamond" w:hAnsi="Garamond"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Garamond" w:hAnsi="Garamond"/>
      <w:b w:val="0"/>
      <w:sz w:val="22"/>
      <w:szCs w:val="22"/>
    </w:rPr>
  </w:style>
  <w:style w:type="paragraph" w:styleId="Encabezado">
    <w:name w:val="header"/>
    <w:basedOn w:val="LO-normal"/>
    <w:next w:val="Textoindependiente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independiente">
    <w:name w:val="Body Text"/>
    <w:basedOn w:val="LO-normal"/>
    <w:pPr>
      <w:overflowPunct w:val="0"/>
      <w:spacing w:after="140" w:line="276" w:lineRule="auto"/>
    </w:pPr>
    <w:rPr>
      <w:sz w:val="24"/>
      <w:szCs w:val="24"/>
      <w:lang w:val="es-ES"/>
    </w:rPr>
  </w:style>
  <w:style w:type="paragraph" w:styleId="Lista">
    <w:name w:val="List"/>
    <w:basedOn w:val="Textoindependiente"/>
  </w:style>
  <w:style w:type="paragraph" w:styleId="Descripcin">
    <w:name w:val="caption"/>
    <w:basedOn w:val="LO-normal"/>
    <w:qFormat/>
    <w:pPr>
      <w:suppressLineNumbers/>
      <w:overflowPunct w:val="0"/>
      <w:spacing w:before="120" w:after="120"/>
    </w:pPr>
    <w:rPr>
      <w:i/>
      <w:iCs/>
      <w:sz w:val="24"/>
      <w:szCs w:val="24"/>
      <w:lang w:val="es-ES"/>
    </w:rPr>
  </w:style>
  <w:style w:type="paragraph" w:customStyle="1" w:styleId="ndice">
    <w:name w:val="Índice"/>
    <w:basedOn w:val="LO-normal"/>
    <w:qFormat/>
    <w:pPr>
      <w:suppressLineNumbers/>
      <w:overflowPunct w:val="0"/>
    </w:pPr>
    <w:rPr>
      <w:sz w:val="24"/>
      <w:szCs w:val="24"/>
      <w:lang w:val="es-ES"/>
    </w:rPr>
  </w:style>
  <w:style w:type="paragraph" w:customStyle="1" w:styleId="LO-normal">
    <w:name w:val="LO-normal"/>
    <w:qFormat/>
    <w:rPr>
      <w:rFonts w:eastAsia="WenQuanYi Micro Hei" w:cs="Lohit Devanagari"/>
      <w:lang w:eastAsia="zh-CN" w:bidi="hi-IN"/>
    </w:rPr>
  </w:style>
  <w:style w:type="paragraph" w:customStyle="1" w:styleId="Cabeceraypie">
    <w:name w:val="Cabecera y pie"/>
    <w:basedOn w:val="LO-normal"/>
    <w:qFormat/>
    <w:pPr>
      <w:overflowPunct w:val="0"/>
    </w:pPr>
    <w:rPr>
      <w:sz w:val="24"/>
      <w:szCs w:val="24"/>
      <w:lang w:val="es-ES"/>
    </w:rPr>
  </w:style>
  <w:style w:type="paragraph" w:styleId="Piedepgina">
    <w:name w:val="footer"/>
    <w:basedOn w:val="LO-normal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deglobo">
    <w:name w:val="Balloon Text"/>
    <w:basedOn w:val="LO-normal"/>
    <w:qFormat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LO-normal"/>
    <w:qFormat/>
    <w:pPr>
      <w:suppressLineNumbers/>
      <w:overflowPunct w:val="0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Prrafodelista">
    <w:name w:val="List Paragraph"/>
    <w:basedOn w:val="LO-normal"/>
    <w:qFormat/>
    <w:pPr>
      <w:ind w:left="720"/>
      <w:contextualSpacing/>
    </w:pPr>
  </w:style>
  <w:style w:type="paragraph" w:customStyle="1" w:styleId="Contenidodelmarco">
    <w:name w:val="Contenido del marco"/>
    <w:basedOn w:val="LO-normal"/>
    <w:qFormat/>
  </w:style>
  <w:style w:type="paragraph" w:customStyle="1" w:styleId="TableParagraph">
    <w:name w:val="Table Paragraph"/>
    <w:basedOn w:val="LO-normal"/>
    <w:qFormat/>
    <w:pPr>
      <w:widowControl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8XpLVwblTpvcaHegQoBBKh0KQ==">CgMxLjAyCWguMzBqMHpsbDgAciExaVlGdi03UFVkOHRIOXNhQl9UdXJpYXB6bFhTRXRJU3Y=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CONTADURIA08</cp:lastModifiedBy>
  <cp:revision>4</cp:revision>
  <dcterms:created xsi:type="dcterms:W3CDTF">2024-08-01T13:46:00Z</dcterms:created>
  <dcterms:modified xsi:type="dcterms:W3CDTF">2024-08-01T13:46:00Z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